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232" w:rsidRPr="00EF1232" w:rsidRDefault="00EF1232" w:rsidP="00802C51">
      <w:pPr>
        <w:pStyle w:val="Rubrik1"/>
        <w:jc w:val="center"/>
        <w:rPr>
          <w:rFonts w:eastAsiaTheme="minorHAnsi"/>
        </w:rPr>
      </w:pPr>
      <w:bookmarkStart w:id="0" w:name="_Toc517102959"/>
      <w:r w:rsidRPr="00EF1232">
        <w:rPr>
          <w:rFonts w:eastAsiaTheme="minorHAnsi"/>
        </w:rPr>
        <w:t>Utbildning</w:t>
      </w:r>
      <w:bookmarkEnd w:id="0"/>
    </w:p>
    <w:sdt>
      <w:sdtPr>
        <w:rPr>
          <w:rFonts w:asciiTheme="minorHAnsi" w:eastAsiaTheme="minorHAnsi" w:hAnsiTheme="minorHAnsi" w:cstheme="minorBidi"/>
          <w:color w:val="auto"/>
          <w:sz w:val="22"/>
          <w:szCs w:val="22"/>
          <w:lang w:eastAsia="en-US"/>
        </w:rPr>
        <w:id w:val="-1211721909"/>
        <w:docPartObj>
          <w:docPartGallery w:val="Table of Contents"/>
          <w:docPartUnique/>
        </w:docPartObj>
      </w:sdtPr>
      <w:sdtEndPr>
        <w:rPr>
          <w:b/>
          <w:bCs/>
        </w:rPr>
      </w:sdtEndPr>
      <w:sdtContent>
        <w:p w:rsidR="00E9728E" w:rsidRPr="00E9728E" w:rsidRDefault="00E9728E">
          <w:pPr>
            <w:pStyle w:val="Innehllsfrteckningsrubrik"/>
            <w:rPr>
              <w:b/>
              <w:color w:val="auto"/>
            </w:rPr>
          </w:pPr>
          <w:r w:rsidRPr="00E9728E">
            <w:rPr>
              <w:b/>
              <w:color w:val="auto"/>
            </w:rPr>
            <w:t>Innehållsförteckning</w:t>
          </w:r>
          <w:bookmarkStart w:id="1" w:name="_GoBack"/>
          <w:bookmarkEnd w:id="1"/>
        </w:p>
        <w:p w:rsidR="00C429FA" w:rsidRDefault="00E9728E">
          <w:pPr>
            <w:pStyle w:val="Innehll1"/>
            <w:tabs>
              <w:tab w:val="right" w:leader="dot" w:pos="9062"/>
            </w:tabs>
            <w:rPr>
              <w:rFonts w:eastAsiaTheme="minorEastAsia"/>
              <w:noProof/>
              <w:lang w:eastAsia="sv-SE"/>
            </w:rPr>
          </w:pPr>
          <w:r>
            <w:rPr>
              <w:b/>
              <w:bCs/>
            </w:rPr>
            <w:fldChar w:fldCharType="begin"/>
          </w:r>
          <w:r>
            <w:rPr>
              <w:b/>
              <w:bCs/>
            </w:rPr>
            <w:instrText xml:space="preserve"> TOC \o "1-3" \h \z \u </w:instrText>
          </w:r>
          <w:r>
            <w:rPr>
              <w:b/>
              <w:bCs/>
            </w:rPr>
            <w:fldChar w:fldCharType="separate"/>
          </w:r>
          <w:hyperlink w:anchor="_Toc517102959" w:history="1">
            <w:r w:rsidR="00C429FA" w:rsidRPr="00043631">
              <w:rPr>
                <w:rStyle w:val="Hyperlnk"/>
                <w:noProof/>
              </w:rPr>
              <w:t>Utbildning</w:t>
            </w:r>
            <w:r w:rsidR="00C429FA">
              <w:rPr>
                <w:noProof/>
                <w:webHidden/>
              </w:rPr>
              <w:tab/>
            </w:r>
            <w:r w:rsidR="00C429FA">
              <w:rPr>
                <w:noProof/>
                <w:webHidden/>
              </w:rPr>
              <w:fldChar w:fldCharType="begin"/>
            </w:r>
            <w:r w:rsidR="00C429FA">
              <w:rPr>
                <w:noProof/>
                <w:webHidden/>
              </w:rPr>
              <w:instrText xml:space="preserve"> PAGEREF _Toc517102959 \h </w:instrText>
            </w:r>
            <w:r w:rsidR="00C429FA">
              <w:rPr>
                <w:noProof/>
                <w:webHidden/>
              </w:rPr>
            </w:r>
            <w:r w:rsidR="00C429FA">
              <w:rPr>
                <w:noProof/>
                <w:webHidden/>
              </w:rPr>
              <w:fldChar w:fldCharType="separate"/>
            </w:r>
            <w:r w:rsidR="00C429FA">
              <w:rPr>
                <w:noProof/>
                <w:webHidden/>
              </w:rPr>
              <w:t>1</w:t>
            </w:r>
            <w:r w:rsidR="00C429FA">
              <w:rPr>
                <w:noProof/>
                <w:webHidden/>
              </w:rPr>
              <w:fldChar w:fldCharType="end"/>
            </w:r>
          </w:hyperlink>
        </w:p>
        <w:p w:rsidR="00C429FA" w:rsidRDefault="00C429FA">
          <w:pPr>
            <w:pStyle w:val="Innehll2"/>
            <w:tabs>
              <w:tab w:val="right" w:leader="dot" w:pos="9062"/>
            </w:tabs>
            <w:rPr>
              <w:rFonts w:eastAsiaTheme="minorEastAsia"/>
              <w:noProof/>
              <w:lang w:eastAsia="sv-SE"/>
            </w:rPr>
          </w:pPr>
          <w:hyperlink w:anchor="_Toc517102960" w:history="1">
            <w:r w:rsidRPr="00043631">
              <w:rPr>
                <w:rStyle w:val="Hyperlnk"/>
                <w:b/>
                <w:noProof/>
              </w:rPr>
              <w:t>Easy Basket (EB) utbildning</w:t>
            </w:r>
            <w:r>
              <w:rPr>
                <w:noProof/>
                <w:webHidden/>
              </w:rPr>
              <w:tab/>
            </w:r>
            <w:r>
              <w:rPr>
                <w:noProof/>
                <w:webHidden/>
              </w:rPr>
              <w:fldChar w:fldCharType="begin"/>
            </w:r>
            <w:r>
              <w:rPr>
                <w:noProof/>
                <w:webHidden/>
              </w:rPr>
              <w:instrText xml:space="preserve"> PAGEREF _Toc517102960 \h </w:instrText>
            </w:r>
            <w:r>
              <w:rPr>
                <w:noProof/>
                <w:webHidden/>
              </w:rPr>
            </w:r>
            <w:r>
              <w:rPr>
                <w:noProof/>
                <w:webHidden/>
              </w:rPr>
              <w:fldChar w:fldCharType="separate"/>
            </w:r>
            <w:r>
              <w:rPr>
                <w:noProof/>
                <w:webHidden/>
              </w:rPr>
              <w:t>1</w:t>
            </w:r>
            <w:r>
              <w:rPr>
                <w:noProof/>
                <w:webHidden/>
              </w:rPr>
              <w:fldChar w:fldCharType="end"/>
            </w:r>
          </w:hyperlink>
        </w:p>
        <w:p w:rsidR="00C429FA" w:rsidRDefault="00C429FA">
          <w:pPr>
            <w:pStyle w:val="Innehll2"/>
            <w:tabs>
              <w:tab w:val="right" w:leader="dot" w:pos="9062"/>
            </w:tabs>
            <w:rPr>
              <w:rFonts w:eastAsiaTheme="minorEastAsia"/>
              <w:noProof/>
              <w:lang w:eastAsia="sv-SE"/>
            </w:rPr>
          </w:pPr>
          <w:hyperlink w:anchor="_Toc517102961" w:history="1">
            <w:r w:rsidRPr="00043631">
              <w:rPr>
                <w:rStyle w:val="Hyperlnk"/>
                <w:b/>
                <w:noProof/>
              </w:rPr>
              <w:t>Tränar- och domarutbildningen</w:t>
            </w:r>
            <w:r>
              <w:rPr>
                <w:noProof/>
                <w:webHidden/>
              </w:rPr>
              <w:tab/>
            </w:r>
            <w:r>
              <w:rPr>
                <w:noProof/>
                <w:webHidden/>
              </w:rPr>
              <w:fldChar w:fldCharType="begin"/>
            </w:r>
            <w:r>
              <w:rPr>
                <w:noProof/>
                <w:webHidden/>
              </w:rPr>
              <w:instrText xml:space="preserve"> PAGEREF _Toc517102961 \h </w:instrText>
            </w:r>
            <w:r>
              <w:rPr>
                <w:noProof/>
                <w:webHidden/>
              </w:rPr>
            </w:r>
            <w:r>
              <w:rPr>
                <w:noProof/>
                <w:webHidden/>
              </w:rPr>
              <w:fldChar w:fldCharType="separate"/>
            </w:r>
            <w:r>
              <w:rPr>
                <w:noProof/>
                <w:webHidden/>
              </w:rPr>
              <w:t>1</w:t>
            </w:r>
            <w:r>
              <w:rPr>
                <w:noProof/>
                <w:webHidden/>
              </w:rPr>
              <w:fldChar w:fldCharType="end"/>
            </w:r>
          </w:hyperlink>
        </w:p>
        <w:p w:rsidR="00C429FA" w:rsidRDefault="00C429FA">
          <w:pPr>
            <w:pStyle w:val="Innehll2"/>
            <w:tabs>
              <w:tab w:val="right" w:leader="dot" w:pos="9062"/>
            </w:tabs>
            <w:rPr>
              <w:rFonts w:eastAsiaTheme="minorEastAsia"/>
              <w:noProof/>
              <w:lang w:eastAsia="sv-SE"/>
            </w:rPr>
          </w:pPr>
          <w:hyperlink w:anchor="_Toc517102962" w:history="1">
            <w:r w:rsidRPr="00043631">
              <w:rPr>
                <w:rStyle w:val="Hyperlnk"/>
                <w:b/>
                <w:noProof/>
              </w:rPr>
              <w:t>Arrangera en utbildning?</w:t>
            </w:r>
            <w:r>
              <w:rPr>
                <w:noProof/>
                <w:webHidden/>
              </w:rPr>
              <w:tab/>
            </w:r>
            <w:r>
              <w:rPr>
                <w:noProof/>
                <w:webHidden/>
              </w:rPr>
              <w:fldChar w:fldCharType="begin"/>
            </w:r>
            <w:r>
              <w:rPr>
                <w:noProof/>
                <w:webHidden/>
              </w:rPr>
              <w:instrText xml:space="preserve"> PAGEREF _Toc517102962 \h </w:instrText>
            </w:r>
            <w:r>
              <w:rPr>
                <w:noProof/>
                <w:webHidden/>
              </w:rPr>
            </w:r>
            <w:r>
              <w:rPr>
                <w:noProof/>
                <w:webHidden/>
              </w:rPr>
              <w:fldChar w:fldCharType="separate"/>
            </w:r>
            <w:r>
              <w:rPr>
                <w:noProof/>
                <w:webHidden/>
              </w:rPr>
              <w:t>2</w:t>
            </w:r>
            <w:r>
              <w:rPr>
                <w:noProof/>
                <w:webHidden/>
              </w:rPr>
              <w:fldChar w:fldCharType="end"/>
            </w:r>
          </w:hyperlink>
        </w:p>
        <w:p w:rsidR="00C429FA" w:rsidRDefault="00C429FA">
          <w:pPr>
            <w:pStyle w:val="Innehll2"/>
            <w:tabs>
              <w:tab w:val="right" w:leader="dot" w:pos="9062"/>
            </w:tabs>
            <w:rPr>
              <w:rFonts w:eastAsiaTheme="minorEastAsia"/>
              <w:noProof/>
              <w:lang w:eastAsia="sv-SE"/>
            </w:rPr>
          </w:pPr>
          <w:hyperlink w:anchor="_Toc517102963" w:history="1">
            <w:r w:rsidRPr="00043631">
              <w:rPr>
                <w:rStyle w:val="Hyperlnk"/>
                <w:b/>
                <w:noProof/>
              </w:rPr>
              <w:t>Behörighetskrav tränare</w:t>
            </w:r>
            <w:r>
              <w:rPr>
                <w:noProof/>
                <w:webHidden/>
              </w:rPr>
              <w:tab/>
            </w:r>
            <w:r>
              <w:rPr>
                <w:noProof/>
                <w:webHidden/>
              </w:rPr>
              <w:fldChar w:fldCharType="begin"/>
            </w:r>
            <w:r>
              <w:rPr>
                <w:noProof/>
                <w:webHidden/>
              </w:rPr>
              <w:instrText xml:space="preserve"> PAGEREF _Toc517102963 \h </w:instrText>
            </w:r>
            <w:r>
              <w:rPr>
                <w:noProof/>
                <w:webHidden/>
              </w:rPr>
            </w:r>
            <w:r>
              <w:rPr>
                <w:noProof/>
                <w:webHidden/>
              </w:rPr>
              <w:fldChar w:fldCharType="separate"/>
            </w:r>
            <w:r>
              <w:rPr>
                <w:noProof/>
                <w:webHidden/>
              </w:rPr>
              <w:t>2</w:t>
            </w:r>
            <w:r>
              <w:rPr>
                <w:noProof/>
                <w:webHidden/>
              </w:rPr>
              <w:fldChar w:fldCharType="end"/>
            </w:r>
          </w:hyperlink>
        </w:p>
        <w:p w:rsidR="00E9728E" w:rsidRDefault="00E9728E">
          <w:r>
            <w:rPr>
              <w:b/>
              <w:bCs/>
            </w:rPr>
            <w:fldChar w:fldCharType="end"/>
          </w:r>
        </w:p>
      </w:sdtContent>
    </w:sdt>
    <w:p w:rsidR="00EF1232" w:rsidRPr="00EF1232" w:rsidRDefault="00EF1232" w:rsidP="00EF1232"/>
    <w:p w:rsidR="00C429FA" w:rsidRPr="00C429FA" w:rsidRDefault="00C429FA" w:rsidP="00C429FA">
      <w:pPr>
        <w:pStyle w:val="Rubrik2"/>
        <w:rPr>
          <w:b/>
          <w:color w:val="auto"/>
        </w:rPr>
      </w:pPr>
      <w:bookmarkStart w:id="2" w:name="_Toc517102960"/>
      <w:proofErr w:type="spellStart"/>
      <w:r w:rsidRPr="00C429FA">
        <w:rPr>
          <w:b/>
          <w:color w:val="auto"/>
        </w:rPr>
        <w:t>Easy</w:t>
      </w:r>
      <w:proofErr w:type="spellEnd"/>
      <w:r w:rsidRPr="00C429FA">
        <w:rPr>
          <w:b/>
          <w:color w:val="auto"/>
        </w:rPr>
        <w:t xml:space="preserve"> Basket</w:t>
      </w:r>
      <w:r>
        <w:rPr>
          <w:b/>
          <w:color w:val="auto"/>
        </w:rPr>
        <w:t xml:space="preserve"> (EB) </w:t>
      </w:r>
      <w:r w:rsidRPr="00C429FA">
        <w:rPr>
          <w:b/>
          <w:color w:val="auto"/>
        </w:rPr>
        <w:t>utbildning</w:t>
      </w:r>
      <w:bookmarkEnd w:id="2"/>
      <w:r>
        <w:rPr>
          <w:b/>
          <w:color w:val="auto"/>
        </w:rPr>
        <w:t xml:space="preserve"> </w:t>
      </w:r>
    </w:p>
    <w:p w:rsidR="00C429FA" w:rsidRDefault="00C429FA" w:rsidP="00C429FA"/>
    <w:p w:rsidR="00C429FA" w:rsidRPr="00C429FA" w:rsidRDefault="00C429FA" w:rsidP="00C429FA">
      <w:proofErr w:type="spellStart"/>
      <w:r w:rsidRPr="00C429FA">
        <w:t>Easy</w:t>
      </w:r>
      <w:proofErr w:type="spellEnd"/>
      <w:r w:rsidRPr="00C429FA">
        <w:t xml:space="preserve"> Basketutbildning är en enklare form av ledarutbildning med inriktning på att träna barn. Efter genomförd u</w:t>
      </w:r>
      <w:r>
        <w:t>t</w:t>
      </w:r>
      <w:r w:rsidRPr="00C429FA">
        <w:t>bildning har man behörighet att leda barn upp till 12 år på träning och match. Utbildningen är 3 timmar lång och arrangeras i en förening (eller som ett samarbete mellan flera föreningar).</w:t>
      </w:r>
    </w:p>
    <w:p w:rsidR="00C429FA" w:rsidRPr="00C429FA" w:rsidRDefault="00C429FA" w:rsidP="00C429FA">
      <w:r w:rsidRPr="00C429FA">
        <w:t>Utbildningen innehåller momenten </w:t>
      </w:r>
    </w:p>
    <w:p w:rsidR="00C429FA" w:rsidRPr="00C429FA" w:rsidRDefault="00C429FA" w:rsidP="00C429FA">
      <w:r w:rsidRPr="00C429FA">
        <w:t>Barnidrott, Idrotten vill</w:t>
      </w:r>
    </w:p>
    <w:p w:rsidR="00C429FA" w:rsidRPr="00C429FA" w:rsidRDefault="00C429FA" w:rsidP="00C429FA">
      <w:r w:rsidRPr="00C429FA">
        <w:t>Tränarskap och ledarskap</w:t>
      </w:r>
    </w:p>
    <w:p w:rsidR="00C429FA" w:rsidRPr="00C429FA" w:rsidRDefault="00C429FA" w:rsidP="00C429FA">
      <w:r w:rsidRPr="00C429FA">
        <w:t>Styrketräning för barn</w:t>
      </w:r>
    </w:p>
    <w:p w:rsidR="00C429FA" w:rsidRPr="00C429FA" w:rsidRDefault="00C429FA" w:rsidP="00C429FA">
      <w:r w:rsidRPr="00C429FA">
        <w:t>Basket för barn</w:t>
      </w:r>
    </w:p>
    <w:p w:rsidR="00C429FA" w:rsidRPr="00C429FA" w:rsidRDefault="00C429FA" w:rsidP="00C429FA">
      <w:r w:rsidRPr="00C429FA">
        <w:t xml:space="preserve">Utbildningen är praktisk och genomförs i hall. Föreningen står själva för bokning och ev. kostnader för lokaler medan StBDF hjälper till med tillsättning av utbildare. Kostnaden för utbildaren är 600 kr och föreningar som väljer att genomföra en </w:t>
      </w:r>
      <w:proofErr w:type="spellStart"/>
      <w:r w:rsidRPr="00C429FA">
        <w:t>Easy</w:t>
      </w:r>
      <w:proofErr w:type="spellEnd"/>
      <w:r w:rsidRPr="00C429FA">
        <w:t xml:space="preserve"> Basketutbildning för sina ledare kan ansöka om 225 kr från Idrottslyftet efter genomförd utbildning. Mer information om idrottslyftsbidrag hittar ni</w:t>
      </w:r>
      <w:r w:rsidRPr="00C429FA">
        <w:rPr>
          <w:color w:val="4472C4" w:themeColor="accent1"/>
        </w:rPr>
        <w:t> </w:t>
      </w:r>
      <w:hyperlink r:id="rId6" w:history="1">
        <w:proofErr w:type="gramStart"/>
        <w:r w:rsidRPr="00C429FA">
          <w:rPr>
            <w:color w:val="4472C4" w:themeColor="accent1"/>
          </w:rPr>
          <w:t>här &gt;</w:t>
        </w:r>
        <w:proofErr w:type="gramEnd"/>
        <w:r w:rsidRPr="00C429FA">
          <w:rPr>
            <w:color w:val="4472C4" w:themeColor="accent1"/>
          </w:rPr>
          <w:t>&gt;</w:t>
        </w:r>
      </w:hyperlink>
    </w:p>
    <w:p w:rsidR="00C429FA" w:rsidRPr="00C429FA" w:rsidRDefault="00C429FA" w:rsidP="00C429FA">
      <w:r w:rsidRPr="00C429FA">
        <w:t>Hör av er till </w:t>
      </w:r>
      <w:hyperlink r:id="rId7" w:tooltip="Skyddad adress" w:history="1">
        <w:r w:rsidRPr="00C429FA">
          <w:t>utbildningsansvarig</w:t>
        </w:r>
      </w:hyperlink>
      <w:r w:rsidRPr="00C429FA">
        <w:t> på StBDF om ni är intresserade av att hålla en utbildning i er förening</w:t>
      </w:r>
    </w:p>
    <w:p w:rsidR="00C429FA" w:rsidRDefault="00C429FA" w:rsidP="00EF1232">
      <w:pPr>
        <w:rPr>
          <w:rStyle w:val="Rubrik2Char"/>
          <w:b/>
          <w:color w:val="auto"/>
        </w:rPr>
      </w:pPr>
    </w:p>
    <w:p w:rsidR="00802C51" w:rsidRPr="00802C51" w:rsidRDefault="00EF1232" w:rsidP="00EF1232">
      <w:pPr>
        <w:rPr>
          <w:b/>
        </w:rPr>
      </w:pPr>
      <w:bookmarkStart w:id="3" w:name="_Toc517102961"/>
      <w:r w:rsidRPr="00802C51">
        <w:rPr>
          <w:rStyle w:val="Rubrik2Char"/>
          <w:b/>
          <w:color w:val="auto"/>
        </w:rPr>
        <w:t>Tränar- och domarutbildningen</w:t>
      </w:r>
      <w:bookmarkEnd w:id="3"/>
      <w:r w:rsidRPr="00EF1232">
        <w:rPr>
          <w:b/>
        </w:rPr>
        <w:t xml:space="preserve"> </w:t>
      </w:r>
    </w:p>
    <w:p w:rsidR="00EF1232" w:rsidRPr="00EF1232" w:rsidRDefault="00802C51" w:rsidP="00EF1232">
      <w:r>
        <w:t>S</w:t>
      </w:r>
      <w:r w:rsidR="00EF1232" w:rsidRPr="00EF1232">
        <w:t>ker i fem olika steg; Grundkurs, Steg 1, Steg 2, Steg 3 och Steg 4.</w:t>
      </w:r>
    </w:p>
    <w:p w:rsidR="00EF1232" w:rsidRPr="00EF1232" w:rsidRDefault="00EF1232" w:rsidP="00EF1232">
      <w:r w:rsidRPr="00EF1232">
        <w:t>Ansvariga för genomförande av utbildningarna är:</w:t>
      </w:r>
    </w:p>
    <w:p w:rsidR="00EF1232" w:rsidRPr="00EF1232" w:rsidRDefault="00EF1232" w:rsidP="00EF1232">
      <w:pPr>
        <w:rPr>
          <w:color w:val="4472C4" w:themeColor="accent1"/>
        </w:rPr>
      </w:pPr>
      <w:r>
        <w:t xml:space="preserve">Stockholms </w:t>
      </w:r>
      <w:proofErr w:type="spellStart"/>
      <w:r>
        <w:t>BasketDistriktFörbund</w:t>
      </w:r>
      <w:proofErr w:type="spellEnd"/>
      <w:r>
        <w:t xml:space="preserve"> (</w:t>
      </w:r>
      <w:r w:rsidRPr="00EF1232">
        <w:t>StBDF</w:t>
      </w:r>
      <w:r>
        <w:t xml:space="preserve">), </w:t>
      </w:r>
      <w:r w:rsidRPr="00EF1232">
        <w:t>Grundkurs - Steg 2. Planerade utbildningar och anmälan hittar du </w:t>
      </w:r>
      <w:hyperlink r:id="rId8" w:history="1">
        <w:r w:rsidRPr="00EF1232">
          <w:rPr>
            <w:color w:val="4472C4" w:themeColor="accent1"/>
          </w:rPr>
          <w:t>här.</w:t>
        </w:r>
      </w:hyperlink>
    </w:p>
    <w:p w:rsidR="00EF1232" w:rsidRPr="00EF1232" w:rsidRDefault="00EF1232" w:rsidP="00EF1232">
      <w:r>
        <w:t>Svenska basketbollförbundet (</w:t>
      </w:r>
      <w:r w:rsidRPr="00EF1232">
        <w:t>SBBF</w:t>
      </w:r>
      <w:r>
        <w:t>)</w:t>
      </w:r>
      <w:r w:rsidRPr="00EF1232">
        <w:t xml:space="preserve"> (Steg 3 - Steg 4)</w:t>
      </w:r>
    </w:p>
    <w:p w:rsidR="00EF1232" w:rsidRPr="00EF1232" w:rsidRDefault="00EF1232" w:rsidP="00EF1232">
      <w:r w:rsidRPr="00EF1232">
        <w:lastRenderedPageBreak/>
        <w:t>Vidare finns centralt administrerade utbildningar för förbundsfunktionärer (FFU) och statistikförare. Är du intresserad av att gå någon av dessa utbildningar, kontakta </w:t>
      </w:r>
      <w:r>
        <w:t>styrelsen.</w:t>
      </w:r>
    </w:p>
    <w:p w:rsidR="00EF1232" w:rsidRPr="00EF1232" w:rsidRDefault="00EF1232" w:rsidP="00EF1232">
      <w:r w:rsidRPr="00EF1232">
        <w:t>Svenska Basketbollförbundet fastställer krav och innehåll för de olika utbildningarna för att en kvalitetssäkring skall kunna göras. Detta innebär att t.ex. alla Grundkurser har samma innehåll oavsett var i Sverige den genomförs.</w:t>
      </w:r>
    </w:p>
    <w:p w:rsidR="00EF1232" w:rsidRPr="00EF1232" w:rsidRDefault="00EF1232" w:rsidP="00EF1232">
      <w:r w:rsidRPr="00EF1232">
        <w:t>Ett krav är att dessa utbildningar genomförs av certifierade utbildare.</w:t>
      </w:r>
    </w:p>
    <w:p w:rsidR="00EF1232" w:rsidRPr="00EF1232" w:rsidRDefault="00EF1232" w:rsidP="00EF1232">
      <w:r w:rsidRPr="00EF1232">
        <w:t xml:space="preserve">Utöver dessa officiella utbildningar arrangerar StBDF diverse </w:t>
      </w:r>
      <w:proofErr w:type="spellStart"/>
      <w:r w:rsidRPr="00EF1232">
        <w:t>clinics</w:t>
      </w:r>
      <w:proofErr w:type="spellEnd"/>
      <w:r w:rsidRPr="00EF1232">
        <w:t xml:space="preserve"> och utbildningstillfällen riktat till spelare, föräldrar, ledare, föreningsadministratörer, tränare, domare m.fl. Håll utkik på hemsidan efter nästa utbildning!</w:t>
      </w:r>
    </w:p>
    <w:p w:rsidR="00EF1232" w:rsidRPr="00E9728E" w:rsidRDefault="00EF1232" w:rsidP="00E9728E">
      <w:pPr>
        <w:pStyle w:val="Rubrik2"/>
        <w:rPr>
          <w:b/>
          <w:color w:val="auto"/>
        </w:rPr>
      </w:pPr>
      <w:bookmarkStart w:id="4" w:name="_Toc517102962"/>
      <w:r w:rsidRPr="00E9728E">
        <w:rPr>
          <w:b/>
          <w:color w:val="auto"/>
        </w:rPr>
        <w:t>Arrangera en utbildning?</w:t>
      </w:r>
      <w:bookmarkEnd w:id="4"/>
    </w:p>
    <w:p w:rsidR="00EF1232" w:rsidRPr="00EF1232" w:rsidRDefault="00EF1232" w:rsidP="00EF1232">
      <w:r w:rsidRPr="00EF1232">
        <w:t xml:space="preserve">Har ni önskemål om att arrangera utbildning (GK-Steg 1) i er förening </w:t>
      </w:r>
      <w:r>
        <w:t>så kontakta StBDF</w:t>
      </w:r>
      <w:r w:rsidRPr="00EF1232">
        <w:t>. Det finns en checklista med beskrivningar av vad som förväntas av er som förening för att arrangera en utbildning. Checklistan hittar ni här</w:t>
      </w:r>
      <w:hyperlink r:id="rId9" w:history="1">
        <w:r w:rsidRPr="00EF1232">
          <w:t> </w:t>
        </w:r>
        <w:r w:rsidRPr="00EF1232">
          <w:rPr>
            <w:color w:val="4472C4" w:themeColor="accent1"/>
          </w:rPr>
          <w:t>&gt;&gt; LÄNK.</w:t>
        </w:r>
      </w:hyperlink>
    </w:p>
    <w:p w:rsidR="00EF1232" w:rsidRDefault="00EF1232"/>
    <w:p w:rsidR="00802C51" w:rsidRPr="00802C51" w:rsidRDefault="00802C51" w:rsidP="00802C51">
      <w:pPr>
        <w:pStyle w:val="Rubrik2"/>
        <w:rPr>
          <w:b/>
          <w:color w:val="auto"/>
        </w:rPr>
      </w:pPr>
      <w:bookmarkStart w:id="5" w:name="_Toc517102963"/>
      <w:r w:rsidRPr="00802C51">
        <w:rPr>
          <w:b/>
          <w:color w:val="auto"/>
        </w:rPr>
        <w:t>Behörighetskrav tränare</w:t>
      </w:r>
      <w:bookmarkEnd w:id="5"/>
    </w:p>
    <w:p w:rsidR="00802C51" w:rsidRPr="00802C51" w:rsidRDefault="00802C51" w:rsidP="00802C51"/>
    <w:p w:rsidR="00802C51" w:rsidRPr="00802C51" w:rsidRDefault="00802C51" w:rsidP="00802C51">
      <w:r w:rsidRPr="00802C51">
        <w:rPr>
          <w:b/>
          <w:bCs/>
        </w:rPr>
        <w:t>Krav på utbildning</w:t>
      </w:r>
    </w:p>
    <w:p w:rsidR="00802C51" w:rsidRPr="00802C51" w:rsidRDefault="00802C51" w:rsidP="00802C51">
      <w:r w:rsidRPr="00802C51">
        <w:t xml:space="preserve">Tränare i SBBF:s och </w:t>
      </w:r>
      <w:proofErr w:type="spellStart"/>
      <w:r w:rsidRPr="00802C51">
        <w:t>StBDF:s</w:t>
      </w:r>
      <w:proofErr w:type="spellEnd"/>
      <w:r w:rsidRPr="00802C51">
        <w:t xml:space="preserve"> seriesystem ska ha genomgått, påbörjat eller ha antagits till av SBBF fastställd utbildning. </w:t>
      </w:r>
    </w:p>
    <w:p w:rsidR="00802C51" w:rsidRDefault="00802C51" w:rsidP="00802C51">
      <w:r w:rsidRPr="00802C51">
        <w:t>För utländska tränare gäller att de ska ha motsvarande utbildning.</w:t>
      </w:r>
    </w:p>
    <w:tbl>
      <w:tblPr>
        <w:tblW w:w="6392" w:type="dxa"/>
        <w:tblCellSpacing w:w="0" w:type="dxa"/>
        <w:tblCellMar>
          <w:left w:w="0" w:type="dxa"/>
          <w:right w:w="0" w:type="dxa"/>
        </w:tblCellMar>
        <w:tblLook w:val="04A0" w:firstRow="1" w:lastRow="0" w:firstColumn="1" w:lastColumn="0" w:noHBand="0" w:noVBand="1"/>
      </w:tblPr>
      <w:tblGrid>
        <w:gridCol w:w="5414"/>
        <w:gridCol w:w="978"/>
      </w:tblGrid>
      <w:tr w:rsidR="00802C51" w:rsidRPr="00802C51" w:rsidTr="00E9728E">
        <w:trPr>
          <w:trHeight w:val="300"/>
          <w:tblCellSpacing w:w="0" w:type="dxa"/>
        </w:trPr>
        <w:tc>
          <w:tcPr>
            <w:tcW w:w="5414" w:type="dxa"/>
            <w:shd w:val="clear" w:color="auto" w:fill="auto"/>
            <w:hideMark/>
          </w:tcPr>
          <w:p w:rsidR="00802C51" w:rsidRPr="00802C51" w:rsidRDefault="00802C51">
            <w:r w:rsidRPr="00802C51">
              <w:rPr>
                <w:b/>
                <w:bCs/>
              </w:rPr>
              <w:t>Behörighetsnivå                                                                               </w:t>
            </w:r>
          </w:p>
        </w:tc>
        <w:tc>
          <w:tcPr>
            <w:tcW w:w="978" w:type="dxa"/>
            <w:shd w:val="clear" w:color="auto" w:fill="auto"/>
            <w:hideMark/>
          </w:tcPr>
          <w:p w:rsidR="00802C51" w:rsidRPr="00802C51" w:rsidRDefault="00802C51">
            <w:r w:rsidRPr="00802C51">
              <w:rPr>
                <w:b/>
                <w:bCs/>
              </w:rPr>
              <w:t>Införande</w:t>
            </w:r>
          </w:p>
        </w:tc>
      </w:tr>
      <w:tr w:rsidR="00802C51" w:rsidRPr="00802C51" w:rsidTr="00E9728E">
        <w:trPr>
          <w:trHeight w:val="300"/>
          <w:tblCellSpacing w:w="0" w:type="dxa"/>
        </w:trPr>
        <w:tc>
          <w:tcPr>
            <w:tcW w:w="0" w:type="auto"/>
            <w:shd w:val="clear" w:color="auto" w:fill="auto"/>
            <w:hideMark/>
          </w:tcPr>
          <w:p w:rsidR="00802C51" w:rsidRPr="00802C51" w:rsidRDefault="00802C51">
            <w:r w:rsidRPr="00802C51">
              <w:t>Upp till U12 Grundkurs</w:t>
            </w:r>
          </w:p>
        </w:tc>
        <w:tc>
          <w:tcPr>
            <w:tcW w:w="0" w:type="auto"/>
            <w:shd w:val="clear" w:color="auto" w:fill="auto"/>
            <w:hideMark/>
          </w:tcPr>
          <w:p w:rsidR="00802C51" w:rsidRPr="00802C51" w:rsidRDefault="00802C51">
            <w:r w:rsidRPr="00802C51">
              <w:t>2008/2009</w:t>
            </w:r>
          </w:p>
        </w:tc>
      </w:tr>
      <w:tr w:rsidR="00802C51" w:rsidRPr="00802C51" w:rsidTr="00E9728E">
        <w:trPr>
          <w:trHeight w:val="300"/>
          <w:tblCellSpacing w:w="0" w:type="dxa"/>
        </w:trPr>
        <w:tc>
          <w:tcPr>
            <w:tcW w:w="0" w:type="auto"/>
            <w:shd w:val="clear" w:color="auto" w:fill="auto"/>
            <w:hideMark/>
          </w:tcPr>
          <w:p w:rsidR="00802C51" w:rsidRPr="00802C51" w:rsidRDefault="00802C51" w:rsidP="00802C51">
            <w:r w:rsidRPr="00802C51">
              <w:t>U13–U20 Steg 1    </w:t>
            </w:r>
          </w:p>
        </w:tc>
        <w:tc>
          <w:tcPr>
            <w:tcW w:w="0" w:type="auto"/>
            <w:shd w:val="clear" w:color="auto" w:fill="auto"/>
            <w:hideMark/>
          </w:tcPr>
          <w:p w:rsidR="00802C51" w:rsidRPr="00802C51" w:rsidRDefault="00802C51">
            <w:r w:rsidRPr="00802C51">
              <w:t>2011/2012</w:t>
            </w:r>
          </w:p>
        </w:tc>
      </w:tr>
      <w:tr w:rsidR="00802C51" w:rsidRPr="00802C51" w:rsidTr="00E9728E">
        <w:trPr>
          <w:trHeight w:val="300"/>
          <w:tblCellSpacing w:w="0" w:type="dxa"/>
        </w:trPr>
        <w:tc>
          <w:tcPr>
            <w:tcW w:w="0" w:type="auto"/>
            <w:shd w:val="clear" w:color="auto" w:fill="auto"/>
            <w:hideMark/>
          </w:tcPr>
          <w:p w:rsidR="00802C51" w:rsidRPr="00802C51" w:rsidRDefault="00802C51">
            <w:proofErr w:type="spellStart"/>
            <w:r w:rsidRPr="00802C51">
              <w:t>Div</w:t>
            </w:r>
            <w:proofErr w:type="spellEnd"/>
            <w:r w:rsidRPr="00802C51">
              <w:t xml:space="preserve"> 2 Steg 2             </w:t>
            </w:r>
          </w:p>
        </w:tc>
        <w:tc>
          <w:tcPr>
            <w:tcW w:w="0" w:type="auto"/>
            <w:shd w:val="clear" w:color="auto" w:fill="auto"/>
            <w:hideMark/>
          </w:tcPr>
          <w:p w:rsidR="00802C51" w:rsidRPr="00802C51" w:rsidRDefault="00802C51">
            <w:r w:rsidRPr="00802C51">
              <w:t>2010/2011</w:t>
            </w:r>
          </w:p>
        </w:tc>
      </w:tr>
      <w:tr w:rsidR="00802C51" w:rsidRPr="00802C51" w:rsidTr="00E9728E">
        <w:trPr>
          <w:trHeight w:val="300"/>
          <w:tblCellSpacing w:w="0" w:type="dxa"/>
        </w:trPr>
        <w:tc>
          <w:tcPr>
            <w:tcW w:w="0" w:type="auto"/>
            <w:shd w:val="clear" w:color="auto" w:fill="auto"/>
            <w:hideMark/>
          </w:tcPr>
          <w:p w:rsidR="00802C51" w:rsidRPr="00802C51" w:rsidRDefault="00802C51">
            <w:r w:rsidRPr="00802C51">
              <w:t>RM (U15-U16)</w:t>
            </w:r>
            <w:r>
              <w:t xml:space="preserve"> </w:t>
            </w:r>
            <w:r w:rsidRPr="00802C51">
              <w:t>Steg 2</w:t>
            </w:r>
          </w:p>
        </w:tc>
        <w:tc>
          <w:tcPr>
            <w:tcW w:w="0" w:type="auto"/>
            <w:shd w:val="clear" w:color="auto" w:fill="auto"/>
            <w:hideMark/>
          </w:tcPr>
          <w:p w:rsidR="00802C51" w:rsidRPr="00802C51" w:rsidRDefault="00802C51">
            <w:r w:rsidRPr="00802C51">
              <w:t>2011/2012</w:t>
            </w:r>
          </w:p>
        </w:tc>
      </w:tr>
      <w:tr w:rsidR="00802C51" w:rsidRPr="00802C51" w:rsidTr="00E9728E">
        <w:trPr>
          <w:trHeight w:val="300"/>
          <w:tblCellSpacing w:w="0" w:type="dxa"/>
        </w:trPr>
        <w:tc>
          <w:tcPr>
            <w:tcW w:w="0" w:type="auto"/>
            <w:shd w:val="clear" w:color="auto" w:fill="auto"/>
            <w:hideMark/>
          </w:tcPr>
          <w:p w:rsidR="00802C51" w:rsidRPr="00802C51" w:rsidRDefault="00802C51">
            <w:r w:rsidRPr="00802C51">
              <w:t>USM(U18-U20) Steg 3  </w:t>
            </w:r>
          </w:p>
        </w:tc>
        <w:tc>
          <w:tcPr>
            <w:tcW w:w="0" w:type="auto"/>
            <w:shd w:val="clear" w:color="auto" w:fill="auto"/>
            <w:hideMark/>
          </w:tcPr>
          <w:p w:rsidR="00802C51" w:rsidRPr="00802C51" w:rsidRDefault="00802C51">
            <w:r w:rsidRPr="00802C51">
              <w:t>2011/2012</w:t>
            </w:r>
          </w:p>
        </w:tc>
      </w:tr>
      <w:tr w:rsidR="00802C51" w:rsidRPr="00802C51" w:rsidTr="00E9728E">
        <w:trPr>
          <w:trHeight w:val="300"/>
          <w:tblCellSpacing w:w="0" w:type="dxa"/>
        </w:trPr>
        <w:tc>
          <w:tcPr>
            <w:tcW w:w="0" w:type="auto"/>
            <w:shd w:val="clear" w:color="auto" w:fill="auto"/>
            <w:hideMark/>
          </w:tcPr>
          <w:p w:rsidR="00802C51" w:rsidRPr="00802C51" w:rsidRDefault="00802C51">
            <w:r w:rsidRPr="00802C51">
              <w:t>BE Dam + Herr Steg 3</w:t>
            </w:r>
          </w:p>
        </w:tc>
        <w:tc>
          <w:tcPr>
            <w:tcW w:w="0" w:type="auto"/>
            <w:shd w:val="clear" w:color="auto" w:fill="auto"/>
            <w:hideMark/>
          </w:tcPr>
          <w:p w:rsidR="00802C51" w:rsidRPr="00802C51" w:rsidRDefault="00802C51">
            <w:r w:rsidRPr="00802C51">
              <w:t>2011/2012</w:t>
            </w:r>
          </w:p>
        </w:tc>
      </w:tr>
      <w:tr w:rsidR="00802C51" w:rsidRPr="00802C51" w:rsidTr="00E9728E">
        <w:trPr>
          <w:trHeight w:val="300"/>
          <w:tblCellSpacing w:w="0" w:type="dxa"/>
        </w:trPr>
        <w:tc>
          <w:tcPr>
            <w:tcW w:w="0" w:type="auto"/>
            <w:shd w:val="clear" w:color="auto" w:fill="auto"/>
            <w:hideMark/>
          </w:tcPr>
          <w:p w:rsidR="00802C51" w:rsidRPr="00802C51" w:rsidRDefault="00802C51">
            <w:r w:rsidRPr="00802C51">
              <w:t>BL Dam + Herr Steg 4              </w:t>
            </w:r>
          </w:p>
        </w:tc>
        <w:tc>
          <w:tcPr>
            <w:tcW w:w="0" w:type="auto"/>
            <w:shd w:val="clear" w:color="auto" w:fill="auto"/>
            <w:hideMark/>
          </w:tcPr>
          <w:p w:rsidR="00802C51" w:rsidRPr="00802C51" w:rsidRDefault="00802C51">
            <w:r w:rsidRPr="00802C51">
              <w:t>2012/2013</w:t>
            </w:r>
          </w:p>
        </w:tc>
      </w:tr>
    </w:tbl>
    <w:p w:rsidR="00802C51" w:rsidRPr="00802C51" w:rsidRDefault="00802C51" w:rsidP="00802C51">
      <w:r w:rsidRPr="00802C51">
        <w:t xml:space="preserve">Division 3 och lägre enligt </w:t>
      </w:r>
      <w:proofErr w:type="spellStart"/>
      <w:r w:rsidRPr="00802C51">
        <w:t>StBDF:s</w:t>
      </w:r>
      <w:proofErr w:type="spellEnd"/>
      <w:r w:rsidRPr="00802C51">
        <w:t> </w:t>
      </w:r>
      <w:hyperlink r:id="rId10" w:history="1">
        <w:r w:rsidRPr="00802C51">
          <w:t>tävlingsbestämmelser.</w:t>
        </w:r>
      </w:hyperlink>
    </w:p>
    <w:p w:rsidR="00802C51" w:rsidRPr="00802C51" w:rsidRDefault="00802C51" w:rsidP="00802C51">
      <w:r w:rsidRPr="00802C51">
        <w:t>Förening som söker dispens från behörighetsnivå, för att utbilda sin tränare enligt uppgjord utbildningsplan med distriktsförbundets utbildningsansvarige, ska betala en garantiavgift som motsvarar kursavgiften för avsedd nivå. Garantiavgiften återbetalas om och när tränaren under aktuell säsong fullföljt utbildningsplanen.</w:t>
      </w:r>
    </w:p>
    <w:p w:rsidR="00802C51" w:rsidRPr="00802C51" w:rsidRDefault="00802C51" w:rsidP="00802C51">
      <w:r w:rsidRPr="00802C51">
        <w:t>Uppföljning av förbundsserier görs av SBBF:s tävlingsavdelning och övriga serier följs upp av StBDF</w:t>
      </w:r>
    </w:p>
    <w:p w:rsidR="00802C51" w:rsidRDefault="00802C51"/>
    <w:sectPr w:rsidR="00802C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E58F0"/>
    <w:multiLevelType w:val="multilevel"/>
    <w:tmpl w:val="4D72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B735DD"/>
    <w:multiLevelType w:val="multilevel"/>
    <w:tmpl w:val="246C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32"/>
    <w:rsid w:val="002D4C63"/>
    <w:rsid w:val="00802C51"/>
    <w:rsid w:val="00C429FA"/>
    <w:rsid w:val="00E9728E"/>
    <w:rsid w:val="00EF12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17DD"/>
  <w15:chartTrackingRefBased/>
  <w15:docId w15:val="{532D2E0D-19AC-49F3-9CA4-5A78E002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link w:val="Rubrik1Char"/>
    <w:uiPriority w:val="9"/>
    <w:qFormat/>
    <w:rsid w:val="00EF12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next w:val="Normal"/>
    <w:link w:val="Rubrik2Char"/>
    <w:uiPriority w:val="9"/>
    <w:unhideWhenUsed/>
    <w:qFormat/>
    <w:rsid w:val="00802C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F1232"/>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EF123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EF1232"/>
    <w:rPr>
      <w:color w:val="0000FF"/>
      <w:u w:val="single"/>
    </w:rPr>
  </w:style>
  <w:style w:type="paragraph" w:styleId="Rubrik">
    <w:name w:val="Title"/>
    <w:basedOn w:val="Normal"/>
    <w:next w:val="Normal"/>
    <w:link w:val="RubrikChar"/>
    <w:uiPriority w:val="10"/>
    <w:qFormat/>
    <w:rsid w:val="00EF12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F1232"/>
    <w:rPr>
      <w:rFonts w:asciiTheme="majorHAnsi" w:eastAsiaTheme="majorEastAsia" w:hAnsiTheme="majorHAnsi" w:cstheme="majorBidi"/>
      <w:spacing w:val="-10"/>
      <w:kern w:val="28"/>
      <w:sz w:val="56"/>
      <w:szCs w:val="56"/>
    </w:rPr>
  </w:style>
  <w:style w:type="paragraph" w:customStyle="1" w:styleId="default">
    <w:name w:val="default"/>
    <w:basedOn w:val="Normal"/>
    <w:rsid w:val="00802C5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802C51"/>
    <w:rPr>
      <w:b/>
      <w:bCs/>
    </w:rPr>
  </w:style>
  <w:style w:type="character" w:customStyle="1" w:styleId="Rubrik2Char">
    <w:name w:val="Rubrik 2 Char"/>
    <w:basedOn w:val="Standardstycketeckensnitt"/>
    <w:link w:val="Rubrik2"/>
    <w:uiPriority w:val="9"/>
    <w:rsid w:val="00802C51"/>
    <w:rPr>
      <w:rFonts w:asciiTheme="majorHAnsi" w:eastAsiaTheme="majorEastAsia" w:hAnsiTheme="majorHAnsi" w:cstheme="majorBidi"/>
      <w:color w:val="2F5496" w:themeColor="accent1" w:themeShade="BF"/>
      <w:sz w:val="26"/>
      <w:szCs w:val="26"/>
    </w:rPr>
  </w:style>
  <w:style w:type="paragraph" w:styleId="Innehllsfrteckningsrubrik">
    <w:name w:val="TOC Heading"/>
    <w:basedOn w:val="Rubrik1"/>
    <w:next w:val="Normal"/>
    <w:uiPriority w:val="39"/>
    <w:unhideWhenUsed/>
    <w:qFormat/>
    <w:rsid w:val="00E9728E"/>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Innehll1">
    <w:name w:val="toc 1"/>
    <w:basedOn w:val="Normal"/>
    <w:next w:val="Normal"/>
    <w:autoRedefine/>
    <w:uiPriority w:val="39"/>
    <w:unhideWhenUsed/>
    <w:rsid w:val="00E9728E"/>
    <w:pPr>
      <w:spacing w:after="100"/>
    </w:pPr>
  </w:style>
  <w:style w:type="paragraph" w:styleId="Innehll2">
    <w:name w:val="toc 2"/>
    <w:basedOn w:val="Normal"/>
    <w:next w:val="Normal"/>
    <w:autoRedefine/>
    <w:uiPriority w:val="39"/>
    <w:unhideWhenUsed/>
    <w:rsid w:val="00E9728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248270">
      <w:bodyDiv w:val="1"/>
      <w:marLeft w:val="0"/>
      <w:marRight w:val="0"/>
      <w:marTop w:val="0"/>
      <w:marBottom w:val="0"/>
      <w:divBdr>
        <w:top w:val="none" w:sz="0" w:space="0" w:color="auto"/>
        <w:left w:val="none" w:sz="0" w:space="0" w:color="auto"/>
        <w:bottom w:val="none" w:sz="0" w:space="0" w:color="auto"/>
        <w:right w:val="none" w:sz="0" w:space="0" w:color="auto"/>
      </w:divBdr>
      <w:divsChild>
        <w:div w:id="1968317330">
          <w:marLeft w:val="0"/>
          <w:marRight w:val="0"/>
          <w:marTop w:val="0"/>
          <w:marBottom w:val="0"/>
          <w:divBdr>
            <w:top w:val="none" w:sz="0" w:space="0" w:color="auto"/>
            <w:left w:val="none" w:sz="0" w:space="0" w:color="auto"/>
            <w:bottom w:val="none" w:sz="0" w:space="0" w:color="auto"/>
            <w:right w:val="none" w:sz="0" w:space="0" w:color="auto"/>
          </w:divBdr>
          <w:divsChild>
            <w:div w:id="561405298">
              <w:marLeft w:val="0"/>
              <w:marRight w:val="0"/>
              <w:marTop w:val="0"/>
              <w:marBottom w:val="0"/>
              <w:divBdr>
                <w:top w:val="none" w:sz="0" w:space="0" w:color="auto"/>
                <w:left w:val="none" w:sz="0" w:space="0" w:color="auto"/>
                <w:bottom w:val="none" w:sz="0" w:space="0" w:color="auto"/>
                <w:right w:val="none" w:sz="0" w:space="0" w:color="auto"/>
              </w:divBdr>
              <w:divsChild>
                <w:div w:id="152058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31403">
      <w:bodyDiv w:val="1"/>
      <w:marLeft w:val="0"/>
      <w:marRight w:val="0"/>
      <w:marTop w:val="0"/>
      <w:marBottom w:val="0"/>
      <w:divBdr>
        <w:top w:val="none" w:sz="0" w:space="0" w:color="auto"/>
        <w:left w:val="none" w:sz="0" w:space="0" w:color="auto"/>
        <w:bottom w:val="none" w:sz="0" w:space="0" w:color="auto"/>
        <w:right w:val="none" w:sz="0" w:space="0" w:color="auto"/>
      </w:divBdr>
      <w:divsChild>
        <w:div w:id="1268538085">
          <w:marLeft w:val="0"/>
          <w:marRight w:val="0"/>
          <w:marTop w:val="0"/>
          <w:marBottom w:val="0"/>
          <w:divBdr>
            <w:top w:val="none" w:sz="0" w:space="0" w:color="auto"/>
            <w:left w:val="none" w:sz="0" w:space="0" w:color="auto"/>
            <w:bottom w:val="none" w:sz="0" w:space="0" w:color="auto"/>
            <w:right w:val="none" w:sz="0" w:space="0" w:color="auto"/>
          </w:divBdr>
          <w:divsChild>
            <w:div w:id="1546941537">
              <w:marLeft w:val="0"/>
              <w:marRight w:val="0"/>
              <w:marTop w:val="0"/>
              <w:marBottom w:val="0"/>
              <w:divBdr>
                <w:top w:val="none" w:sz="0" w:space="0" w:color="auto"/>
                <w:left w:val="none" w:sz="0" w:space="0" w:color="auto"/>
                <w:bottom w:val="none" w:sz="0" w:space="0" w:color="auto"/>
                <w:right w:val="none" w:sz="0" w:space="0" w:color="auto"/>
              </w:divBdr>
              <w:divsChild>
                <w:div w:id="213748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00796">
      <w:bodyDiv w:val="1"/>
      <w:marLeft w:val="0"/>
      <w:marRight w:val="0"/>
      <w:marTop w:val="0"/>
      <w:marBottom w:val="0"/>
      <w:divBdr>
        <w:top w:val="none" w:sz="0" w:space="0" w:color="auto"/>
        <w:left w:val="none" w:sz="0" w:space="0" w:color="auto"/>
        <w:bottom w:val="none" w:sz="0" w:space="0" w:color="auto"/>
        <w:right w:val="none" w:sz="0" w:space="0" w:color="auto"/>
      </w:divBdr>
      <w:divsChild>
        <w:div w:id="1043822920">
          <w:marLeft w:val="0"/>
          <w:marRight w:val="0"/>
          <w:marTop w:val="0"/>
          <w:marBottom w:val="0"/>
          <w:divBdr>
            <w:top w:val="none" w:sz="0" w:space="0" w:color="auto"/>
            <w:left w:val="none" w:sz="0" w:space="0" w:color="auto"/>
            <w:bottom w:val="none" w:sz="0" w:space="0" w:color="auto"/>
            <w:right w:val="none" w:sz="0" w:space="0" w:color="auto"/>
          </w:divBdr>
          <w:divsChild>
            <w:div w:id="923800048">
              <w:marLeft w:val="0"/>
              <w:marRight w:val="0"/>
              <w:marTop w:val="0"/>
              <w:marBottom w:val="0"/>
              <w:divBdr>
                <w:top w:val="none" w:sz="0" w:space="0" w:color="auto"/>
                <w:left w:val="none" w:sz="0" w:space="0" w:color="auto"/>
                <w:bottom w:val="none" w:sz="0" w:space="0" w:color="auto"/>
                <w:right w:val="none" w:sz="0" w:space="0" w:color="auto"/>
              </w:divBdr>
              <w:divsChild>
                <w:div w:id="178430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ket.se/Forbundet/Distrikt-BDF/Distrikten/stockholmsbasketbolldistriktsforbund/Utbildning/Planeradeutbildningarsamtanmalan/" TargetMode="External"/><Relationship Id="rId3" Type="http://schemas.openxmlformats.org/officeDocument/2006/relationships/styles" Target="styles.xml"/><Relationship Id="rId7" Type="http://schemas.openxmlformats.org/officeDocument/2006/relationships/hyperlink" Target="mailto:sara.e.dutina@stbdf.s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sket.se/svenskabasketbollforbundet/forening/idrottslyftetar2014/idrottslyftetar2013/utbildningsbidra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asket.se/link/0af80fa3222541329c615e8625455170.aspx" TargetMode="External"/><Relationship Id="rId4" Type="http://schemas.openxmlformats.org/officeDocument/2006/relationships/settings" Target="settings.xml"/><Relationship Id="rId9" Type="http://schemas.openxmlformats.org/officeDocument/2006/relationships/hyperlink" Target="http://www.basket.se/globalassets/stockholms-basketbolldistriktsforbund/dokument/utbildning/checklista-for-foreningsutbildning.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C8239-4D08-4D68-8059-B55FB16AA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700</Words>
  <Characters>3716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Vilhelm</dc:creator>
  <cp:keywords/>
  <dc:description/>
  <cp:lastModifiedBy>Vilhelm</cp:lastModifiedBy>
  <cp:revision>4</cp:revision>
  <dcterms:created xsi:type="dcterms:W3CDTF">2018-06-18T14:20:00Z</dcterms:created>
  <dcterms:modified xsi:type="dcterms:W3CDTF">2018-06-18T14:33:00Z</dcterms:modified>
</cp:coreProperties>
</file>