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91" w:rsidRPr="00E42D91" w:rsidRDefault="00E42D91" w:rsidP="00E42D91">
      <w:pPr>
        <w:pStyle w:val="Rubrik"/>
        <w:rPr>
          <w:rFonts w:eastAsiaTheme="minorHAnsi"/>
          <w:b/>
        </w:rPr>
      </w:pPr>
      <w:proofErr w:type="spellStart"/>
      <w:r w:rsidRPr="00E42D91">
        <w:rPr>
          <w:rFonts w:eastAsiaTheme="minorHAnsi"/>
          <w:b/>
        </w:rPr>
        <w:t>Eas</w:t>
      </w:r>
      <w:bookmarkStart w:id="0" w:name="_GoBack"/>
      <w:bookmarkEnd w:id="0"/>
      <w:r w:rsidRPr="00E42D91">
        <w:rPr>
          <w:rFonts w:eastAsiaTheme="minorHAnsi"/>
          <w:b/>
        </w:rPr>
        <w:t>y</w:t>
      </w:r>
      <w:proofErr w:type="spellEnd"/>
      <w:r w:rsidRPr="00E42D91">
        <w:rPr>
          <w:rFonts w:eastAsiaTheme="minorHAnsi"/>
          <w:b/>
        </w:rPr>
        <w:t xml:space="preserve"> Basket Cup</w:t>
      </w:r>
      <w:r w:rsidRPr="00E42D91">
        <w:rPr>
          <w:b/>
        </w:rPr>
        <w:t xml:space="preserve"> (EBC)</w:t>
      </w:r>
      <w:r w:rsidRPr="00E42D91">
        <w:rPr>
          <w:rFonts w:eastAsiaTheme="minorHAnsi"/>
          <w:b/>
        </w:rPr>
        <w:t xml:space="preserve"> - här är alla vinnare!</w:t>
      </w:r>
    </w:p>
    <w:p w:rsidR="00E42D91" w:rsidRPr="00E42D91" w:rsidRDefault="00E42D91" w:rsidP="00E42D91"/>
    <w:p w:rsidR="00E42D91" w:rsidRPr="00E42D91" w:rsidRDefault="00E42D91" w:rsidP="00E42D91">
      <w:r w:rsidRPr="00E42D91">
        <w:t>När du börjar träna med ett basketlag spelar du matcher mot jämnåriga killar och tjejer på regelbundet arrangerade </w:t>
      </w:r>
      <w:proofErr w:type="spellStart"/>
      <w:r w:rsidRPr="00E42D91">
        <w:t>Easy</w:t>
      </w:r>
      <w:proofErr w:type="spellEnd"/>
      <w:r w:rsidRPr="00E42D91">
        <w:t xml:space="preserve"> Basket Cup, nära där du bor. På en </w:t>
      </w:r>
      <w:proofErr w:type="spellStart"/>
      <w:r w:rsidRPr="00E42D91">
        <w:t>Easy</w:t>
      </w:r>
      <w:proofErr w:type="spellEnd"/>
      <w:r w:rsidRPr="00E42D91">
        <w:t xml:space="preserve"> Basket Cup blandas matcher med lekar, gemensam träning och spännande överraskningar.   </w:t>
      </w:r>
      <w:r w:rsidRPr="00E42D91">
        <w:br/>
      </w:r>
      <w:r w:rsidRPr="00E42D91">
        <w:br/>
      </w:r>
      <w:proofErr w:type="spellStart"/>
      <w:r w:rsidRPr="00E42D91">
        <w:t>Easy</w:t>
      </w:r>
      <w:proofErr w:type="spellEnd"/>
      <w:r w:rsidRPr="00E42D91">
        <w:t xml:space="preserve"> Baskets enkla spelregler gör att du kan koncentrera dig på bollen - att passa, dribbla, skjuta och ha kul!</w:t>
      </w:r>
    </w:p>
    <w:p w:rsidR="00E42D91" w:rsidRPr="00E42D91" w:rsidRDefault="00E42D91" w:rsidP="00E42D91">
      <w:r w:rsidRPr="00E42D91">
        <w:t>Vi spelar 4 mot 4 på en mindre plan och på låga korgar. Bollen är mindre för att passa i din hand. Alla spelare i laget är med i matchen.</w:t>
      </w:r>
    </w:p>
    <w:p w:rsidR="00E42D91" w:rsidRPr="00E42D91" w:rsidRDefault="00E42D91" w:rsidP="00E42D91">
      <w:r w:rsidRPr="00E42D91">
        <w:t>Domaren är matchledare och förklarar regler och svarar på frågor.</w:t>
      </w:r>
    </w:p>
    <w:p w:rsidR="00E42D91" w:rsidRPr="00E42D91" w:rsidRDefault="00E42D91" w:rsidP="00E42D91">
      <w:r w:rsidRPr="00E42D91">
        <w:t xml:space="preserve">Vilket lag som vinner matchen är inte det viktigaste, i en </w:t>
      </w:r>
      <w:proofErr w:type="spellStart"/>
      <w:r w:rsidRPr="00E42D91">
        <w:t>Easy</w:t>
      </w:r>
      <w:proofErr w:type="spellEnd"/>
      <w:r w:rsidRPr="00E42D91">
        <w:t xml:space="preserve"> Basket Cup är alla vinnare!</w:t>
      </w:r>
    </w:p>
    <w:p w:rsidR="00E42D91" w:rsidRPr="00E42D91" w:rsidRDefault="00E42D91" w:rsidP="00E42D91">
      <w:r w:rsidRPr="00E42D91">
        <w:t xml:space="preserve">Det finns tre nivåer, tre </w:t>
      </w:r>
      <w:proofErr w:type="spellStart"/>
      <w:proofErr w:type="gramStart"/>
      <w:r w:rsidRPr="00E42D91">
        <w:t>åldergrupper</w:t>
      </w:r>
      <w:proofErr w:type="spellEnd"/>
      <w:r w:rsidRPr="00E42D91">
        <w:t xml:space="preserve"> &gt;</w:t>
      </w:r>
      <w:proofErr w:type="gramEnd"/>
      <w:r w:rsidRPr="00E42D91">
        <w:t>&gt; </w:t>
      </w:r>
      <w:hyperlink r:id="rId4" w:history="1">
        <w:r w:rsidRPr="00E42D91">
          <w:t>BLÅ</w:t>
        </w:r>
      </w:hyperlink>
      <w:r w:rsidRPr="00E42D91">
        <w:t>, </w:t>
      </w:r>
      <w:hyperlink r:id="rId5" w:history="1">
        <w:r w:rsidRPr="00E42D91">
          <w:t>ORANGE</w:t>
        </w:r>
      </w:hyperlink>
      <w:r w:rsidRPr="00E42D91">
        <w:t> och </w:t>
      </w:r>
      <w:hyperlink r:id="rId6" w:history="1">
        <w:r w:rsidRPr="00E42D91">
          <w:t>LILA</w:t>
        </w:r>
      </w:hyperlink>
      <w:r w:rsidRPr="00E42D91">
        <w:t xml:space="preserve"> av </w:t>
      </w:r>
      <w:proofErr w:type="spellStart"/>
      <w:r w:rsidRPr="00E42D91">
        <w:t>Easy</w:t>
      </w:r>
      <w:proofErr w:type="spellEnd"/>
      <w:r w:rsidRPr="00E42D91">
        <w:t xml:space="preserve"> Basket Cup. Du kan läsa om dem i menyn här på sidan. </w:t>
      </w:r>
    </w:p>
    <w:p w:rsidR="00E42D91" w:rsidRPr="00E42D91" w:rsidRDefault="00E42D91" w:rsidP="00E42D91">
      <w:r w:rsidRPr="00E42D91">
        <w:t> </w:t>
      </w:r>
    </w:p>
    <w:p w:rsidR="00E42D91" w:rsidRPr="00E42D91" w:rsidRDefault="00E42D91" w:rsidP="00E42D91">
      <w:r w:rsidRPr="00E42D91">
        <w:t>Och Kom Ihåg! </w:t>
      </w:r>
    </w:p>
    <w:p w:rsidR="00E42D91" w:rsidRPr="00E42D91" w:rsidRDefault="00E42D91" w:rsidP="00E42D9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E42D91">
        <w:rPr>
          <w:rFonts w:ascii="inherit" w:eastAsia="Times New Roman" w:hAnsi="inherit" w:cs="Helvetica"/>
          <w:noProof/>
          <w:color w:val="ADE2B3"/>
          <w:sz w:val="20"/>
          <w:szCs w:val="20"/>
          <w:bdr w:val="none" w:sz="0" w:space="0" w:color="auto" w:frame="1"/>
          <w:lang w:eastAsia="sv-SE"/>
        </w:rPr>
        <w:drawing>
          <wp:inline distT="0" distB="0" distL="0" distR="0">
            <wp:extent cx="2857500" cy="4000500"/>
            <wp:effectExtent l="0" t="0" r="0" b="0"/>
            <wp:docPr id="1" name="Bildobjekt 1" descr="skylt_barnidrot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ylt_barnidrot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D91" w:rsidRDefault="00E42D91"/>
    <w:sectPr w:rsidR="00E4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91"/>
    <w:rsid w:val="000D0CAD"/>
    <w:rsid w:val="00E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09CC"/>
  <w15:chartTrackingRefBased/>
  <w15:docId w15:val="{1455873E-2B0D-4EC4-94B0-13E4E37C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42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2D9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4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42D91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E42D91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E42D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basket.se/globalassets/svenska-basketbollforbundet-easy-basket-/dokument/skylt_barnidrot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sket.se/EasyBasket/ForMatchen/LILA12ar/" TargetMode="External"/><Relationship Id="rId5" Type="http://schemas.openxmlformats.org/officeDocument/2006/relationships/hyperlink" Target="http://www.basket.se/EasyBasket/ForMatchen/ORANGE11a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asket.se/EasyBasket/ForMatchen/BLAupptill10a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Vilhelm</dc:creator>
  <cp:keywords/>
  <dc:description/>
  <cp:lastModifiedBy>Vilhelm</cp:lastModifiedBy>
  <cp:revision>1</cp:revision>
  <dcterms:created xsi:type="dcterms:W3CDTF">2018-06-18T10:30:00Z</dcterms:created>
  <dcterms:modified xsi:type="dcterms:W3CDTF">2018-06-18T10:32:00Z</dcterms:modified>
</cp:coreProperties>
</file>